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"/>
        </w:rPr>
        <w:t>关于2024-2025学年第一学期“学习型寝室”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"/>
        </w:rPr>
        <w:t>评比结果的公示</w:t>
      </w:r>
    </w:p>
    <w:p>
      <w:pPr>
        <w:spacing w:line="530" w:lineRule="exact"/>
        <w:ind w:right="311" w:rightChars="148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各二级学院：</w:t>
      </w:r>
    </w:p>
    <w:p>
      <w:pPr>
        <w:autoSpaceDE w:val="0"/>
        <w:spacing w:line="596" w:lineRule="exact"/>
        <w:ind w:firstLine="640" w:firstLineChars="200"/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为更好地推动我校学风建设，营造比学赶超的浓厚学习氛围，根据《学习型寝室评比办法》（学生处〔2013〕10号）规定，结合2024-2025学年第一学期技能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  <w:woUserID w:val="1"/>
        </w:rPr>
        <w:t>竞赛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及奖学金获奖情况，经学生处审核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  <w:woUserID w:val="1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评选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  <w:woUserID w:val="1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12127等2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  <w:woUserID w:val="1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个寝室拟评为20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4-2025学年第一学期“学习型寝室”，</w:t>
      </w:r>
      <w:r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  <w:t>现将评比结果予以公示，公示时间</w:t>
      </w:r>
      <w:r>
        <w:rPr>
          <w:rFonts w:hint="eastAsia" w:ascii="仿宋_GB2312" w:hAnsi="Times New Roman" w:eastAsia="仿宋_GB2312" w:cs="仿宋_GB2312"/>
          <w:spacing w:val="-2"/>
          <w:sz w:val="32"/>
          <w:szCs w:val="32"/>
          <w:lang w:bidi="ar"/>
        </w:rPr>
        <w:t>3日</w:t>
      </w:r>
      <w:r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  <w:t>。</w:t>
      </w:r>
    </w:p>
    <w:p>
      <w:pPr>
        <w:autoSpaceDE w:val="0"/>
        <w:spacing w:line="596" w:lineRule="exact"/>
        <w:ind w:firstLine="632" w:firstLineChars="200"/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  <w:t>在公示期限内，任何单位、部门和个人均可向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学生处（</w:t>
      </w:r>
      <w:r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  <w:t>联系人：</w:t>
      </w:r>
      <w:r>
        <w:rPr>
          <w:rFonts w:hint="eastAsia" w:ascii="仿宋_GB2312" w:hAnsi="Times New Roman" w:eastAsia="仿宋_GB2312" w:cs="仿宋_GB2312"/>
          <w:spacing w:val="-2"/>
          <w:sz w:val="32"/>
          <w:szCs w:val="32"/>
          <w:lang w:eastAsia="zh-CN" w:bidi="ar"/>
        </w:rPr>
        <w:t>曾妮</w:t>
      </w:r>
      <w:r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  <w:t>，联系电话：</w:t>
      </w:r>
      <w:r>
        <w:rPr>
          <w:rFonts w:hint="eastAsia" w:ascii="仿宋_GB2312" w:hAnsi="Times New Roman" w:eastAsia="仿宋_GB2312" w:cs="仿宋_GB2312"/>
          <w:spacing w:val="-2"/>
          <w:sz w:val="32"/>
          <w:szCs w:val="32"/>
          <w:lang w:bidi="ar"/>
        </w:rPr>
        <w:t>0576-89188</w:t>
      </w:r>
      <w:r>
        <w:rPr>
          <w:rFonts w:hint="eastAsia" w:ascii="仿宋_GB2312" w:hAnsi="Times New Roman" w:eastAsia="仿宋_GB2312" w:cs="仿宋_GB2312"/>
          <w:spacing w:val="-2"/>
          <w:sz w:val="32"/>
          <w:szCs w:val="32"/>
          <w:lang w:val="en-US" w:eastAsia="zh-CN" w:bidi="ar"/>
        </w:rPr>
        <w:t>034）</w:t>
      </w:r>
      <w:r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  <w:t>、学生公寓自我管理委员会（联系人：</w:t>
      </w:r>
      <w:r>
        <w:rPr>
          <w:rFonts w:hint="eastAsia" w:ascii="仿宋_GB2312" w:hAnsi="Times New Roman" w:eastAsia="仿宋_GB2312" w:cs="仿宋_GB2312"/>
          <w:spacing w:val="-2"/>
          <w:sz w:val="32"/>
          <w:szCs w:val="32"/>
          <w:lang w:val="en-US" w:eastAsia="zh-CN" w:bidi="ar"/>
        </w:rPr>
        <w:t>金志博</w:t>
      </w:r>
      <w:r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  <w:t>，联系电话：</w:t>
      </w:r>
      <w:r>
        <w:rPr>
          <w:rFonts w:hint="eastAsia" w:ascii="仿宋_GB2312" w:hAnsi="Times New Roman" w:eastAsia="仿宋_GB2312" w:cs="仿宋_GB2312"/>
          <w:spacing w:val="-2"/>
          <w:sz w:val="32"/>
          <w:szCs w:val="32"/>
          <w:lang w:val="en-US" w:eastAsia="zh-CN" w:bidi="ar"/>
        </w:rPr>
        <w:t>15724219217</w:t>
      </w:r>
      <w:r>
        <w:rPr>
          <w:rFonts w:ascii="仿宋_GB2312" w:hAnsi="Times New Roman" w:eastAsia="仿宋_GB2312" w:cs="仿宋_GB2312"/>
          <w:spacing w:val="-2"/>
          <w:sz w:val="32"/>
          <w:szCs w:val="32"/>
          <w:lang w:bidi="ar"/>
        </w:rPr>
        <w:t>）反映问题，反映问题要实事求是，真实准确。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附件：台州科技职业学院2024-2025学年第一学期“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:woUserID w:val="1"/>
        </w:rPr>
        <w:t>学习型寝室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”评比结果</w:t>
      </w:r>
    </w:p>
    <w:p>
      <w:pPr>
        <w:pStyle w:val="8"/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textAlignment w:val="auto"/>
        <w:rPr>
          <w:rFonts w:hint="default" w:ascii="仿宋_GB2312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5379" w:firstLineChars="1681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5379" w:firstLineChars="1681"/>
        <w:jc w:val="righ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5379" w:firstLineChars="1681"/>
        <w:jc w:val="righ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学生处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5379" w:firstLineChars="1681"/>
        <w:jc w:val="righ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2025年4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月29日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wordWrap w:val="0"/>
        <w:autoSpaceDE w:val="0"/>
        <w:spacing w:line="596" w:lineRule="exact"/>
        <w:ind w:firstLine="632" w:firstLineChars="200"/>
        <w:jc w:val="right"/>
        <w:rPr>
          <w:rFonts w:ascii="Times New Roman" w:hAnsi="Times New Roman" w:eastAsia="仿宋_GB2312" w:cs="Times New Roman"/>
          <w:spacing w:val="-2"/>
          <w:sz w:val="32"/>
          <w:szCs w:val="32"/>
          <w:lang w:bidi="ar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</w:p>
    <w:p>
      <w:pPr>
        <w:tabs>
          <w:tab w:val="right" w:pos="8460"/>
        </w:tabs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台州科技职业学院2024-2025学年第一学期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“学习型寝室”评比结果</w:t>
      </w:r>
    </w:p>
    <w:tbl>
      <w:tblPr>
        <w:tblStyle w:val="5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83"/>
        <w:gridCol w:w="1684"/>
        <w:gridCol w:w="2028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12127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郭飞越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2023406130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唐佳怡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2023406132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陈陆亿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2023406105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2024672427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夏艺嘉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2024672425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黄欣瑶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2024672420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屠聖斓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2024672417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徐城豪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2023637220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梁金诚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2023637233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张乐者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2023637238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林琼瑶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2023637229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徐雯娴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2023401116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何迎王静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2023401142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施又冉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2023401130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赵诗茹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2023401106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9206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李妍妍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2022637206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毛其棋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2022637215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孙语涵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2022637217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陈曼洁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2022637246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15316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尹子妍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2023433124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林晓晨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2023433109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2023433132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陈丹琦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2023433122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15319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卢柯怡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2023433130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许培晴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2023433104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阮煊煊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2023433106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周冰涵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2023433102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沈娜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2022102131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钟莳莹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2022102136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唐冉冉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2022102117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杨梦芳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2022102119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9610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张碧颖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2024608137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徐怡宁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2024608131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王佳熠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2024608125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章靖苡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2024608101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9119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胡佳欣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2023609213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殷烨彤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2023609232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陈怡静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2023609204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柴乐乐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2023609228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15703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顾川佩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2023407110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张璟依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2023407135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林诗雨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2023407134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万依婷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2023407129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张悦颖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2023506131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孙佳雯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2023506109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陆涵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2023506134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李文慧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2023506122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8601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余忻宬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2024302128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周佳蒙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2024302136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陈思彤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2024302133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胡京杭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2024302111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张珊妮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2023101104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2023101130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唐珂岚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2023101223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伍珍依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2023101113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15413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封若晨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2023433313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吴雨彤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2023433309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吴丽春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2023433338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徐静怡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2023433302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15514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马红佳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2024407124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刘盈锌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2023474617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叶灵慧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2023474636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王迦密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2023474616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吕思学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2023502114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姚徐涛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2023502135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韩文杰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2023502127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2023502122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14620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孔思雅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2023607142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谢晓婧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2023607138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游昕晨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2023607110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吴香玉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2023607117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15202</w:t>
            </w: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谢芝优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2023206126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机电与模具工程学院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陈丽静雯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2023206143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机电与模具工程学院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丁源漫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2023206139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机电与模具工程学院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洪蕊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2023206113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机电与模具工程学院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何彦彤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2023639523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魏海燕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2023639524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2023271307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何丹妮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2023271304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温岭学院</w:t>
            </w:r>
          </w:p>
        </w:tc>
      </w:tr>
    </w:tbl>
    <w:p>
      <w:pPr>
        <w:widowControl/>
        <w:jc w:val="left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  <w:ind w:left="0" w:leftChars="0" w:firstLine="0" w:firstLineChars="0"/>
      </w:pPr>
    </w:p>
    <w:p>
      <w:pPr>
        <w:pStyle w:val="8"/>
      </w:pPr>
    </w:p>
    <w:tbl>
      <w:tblPr>
        <w:tblStyle w:val="5"/>
        <w:tblpPr w:leftFromText="180" w:rightFromText="180" w:vertAnchor="text" w:horzAnchor="page" w:tblpX="1510" w:tblpY="945"/>
        <w:tblOverlap w:val="never"/>
        <w:tblW w:w="898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分管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领导。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0" w:firstLineChars="5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台州科技职业学院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学生处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8"/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BqVKztYAAAAGAQAADwAAAAAAAAABACAAAAA4AAAAZHJzL2Rvd25yZXYueG1sUEsB&#10;AhQAFAAAAAgAh07iQJICVuMaAgAAH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g2MjU3MmRhYmM1YjM0ODc4ZGYwZWY0Y2MyMTIifQ=="/>
  </w:docVars>
  <w:rsids>
    <w:rsidRoot w:val="002E2B41"/>
    <w:rsid w:val="0006139F"/>
    <w:rsid w:val="000F65AE"/>
    <w:rsid w:val="00246C07"/>
    <w:rsid w:val="002E2B41"/>
    <w:rsid w:val="00487FBC"/>
    <w:rsid w:val="00535398"/>
    <w:rsid w:val="00550B8E"/>
    <w:rsid w:val="006218D8"/>
    <w:rsid w:val="007A0B68"/>
    <w:rsid w:val="00C761A6"/>
    <w:rsid w:val="0F776F78"/>
    <w:rsid w:val="1288618A"/>
    <w:rsid w:val="155E204E"/>
    <w:rsid w:val="158945E7"/>
    <w:rsid w:val="16FE4AE9"/>
    <w:rsid w:val="1B6FD6D8"/>
    <w:rsid w:val="1B775E31"/>
    <w:rsid w:val="2A1F0BA3"/>
    <w:rsid w:val="2EFF35A2"/>
    <w:rsid w:val="357B7B29"/>
    <w:rsid w:val="3BBBA81F"/>
    <w:rsid w:val="3BCF2DF2"/>
    <w:rsid w:val="3BF84C04"/>
    <w:rsid w:val="3CFFCCB5"/>
    <w:rsid w:val="3FBB4B41"/>
    <w:rsid w:val="3FFD0A67"/>
    <w:rsid w:val="3FFFEA23"/>
    <w:rsid w:val="48BACC51"/>
    <w:rsid w:val="4E42112C"/>
    <w:rsid w:val="4ECF3DFF"/>
    <w:rsid w:val="55F7CD59"/>
    <w:rsid w:val="594B23BF"/>
    <w:rsid w:val="59FE51FA"/>
    <w:rsid w:val="5A4C424F"/>
    <w:rsid w:val="5A6574B1"/>
    <w:rsid w:val="5AFF086E"/>
    <w:rsid w:val="5BFF4446"/>
    <w:rsid w:val="5FA75B0D"/>
    <w:rsid w:val="631A5F96"/>
    <w:rsid w:val="64E21E2A"/>
    <w:rsid w:val="662608E0"/>
    <w:rsid w:val="66D34BDA"/>
    <w:rsid w:val="68E05FBE"/>
    <w:rsid w:val="6FFF3EF5"/>
    <w:rsid w:val="7395275D"/>
    <w:rsid w:val="75FF32A2"/>
    <w:rsid w:val="766A2821"/>
    <w:rsid w:val="768E09D5"/>
    <w:rsid w:val="772A5FF7"/>
    <w:rsid w:val="77318DDD"/>
    <w:rsid w:val="77BC726E"/>
    <w:rsid w:val="77E65DAF"/>
    <w:rsid w:val="77F7F476"/>
    <w:rsid w:val="7A1E5F03"/>
    <w:rsid w:val="7B3D209C"/>
    <w:rsid w:val="7C1F6B72"/>
    <w:rsid w:val="7CB68365"/>
    <w:rsid w:val="7CD9B907"/>
    <w:rsid w:val="7DE7F9AC"/>
    <w:rsid w:val="7EFA9CB3"/>
    <w:rsid w:val="7FAFD78E"/>
    <w:rsid w:val="7FBA0EC7"/>
    <w:rsid w:val="7FD3A039"/>
    <w:rsid w:val="7FDBB7C4"/>
    <w:rsid w:val="7FEAD2F8"/>
    <w:rsid w:val="BDF82C01"/>
    <w:rsid w:val="BEDFAF58"/>
    <w:rsid w:val="CD5EA1C9"/>
    <w:rsid w:val="CFBFCD50"/>
    <w:rsid w:val="DBE59E23"/>
    <w:rsid w:val="DDDE7669"/>
    <w:rsid w:val="DEC76581"/>
    <w:rsid w:val="DFB78714"/>
    <w:rsid w:val="EBF387DC"/>
    <w:rsid w:val="EDBC7AF9"/>
    <w:rsid w:val="EEDF1B26"/>
    <w:rsid w:val="EEE13896"/>
    <w:rsid w:val="EFF74369"/>
    <w:rsid w:val="F6EFF1E7"/>
    <w:rsid w:val="F73B563C"/>
    <w:rsid w:val="FB7D4AF2"/>
    <w:rsid w:val="FDEB74E7"/>
    <w:rsid w:val="FE7F2B2A"/>
    <w:rsid w:val="FEBDF9E2"/>
    <w:rsid w:val="FEFD527F"/>
    <w:rsid w:val="FEFF0310"/>
    <w:rsid w:val="FEFFBB4A"/>
    <w:rsid w:val="FFDD4BE4"/>
    <w:rsid w:val="FFDF5FCE"/>
    <w:rsid w:val="FFFFC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/>
      <w:szCs w:val="20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等线" w:hAnsi="等线" w:eastAsia="等线" w:cs="等线"/>
      <w:color w:val="666699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等线" w:hAnsi="等线" w:eastAsia="等线" w:cs="等线"/>
      <w:color w:val="FFCC00"/>
      <w:sz w:val="22"/>
      <w:szCs w:val="22"/>
      <w:u w:val="none"/>
    </w:rPr>
  </w:style>
  <w:style w:type="character" w:customStyle="1" w:styleId="13">
    <w:name w:val="font2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710</Words>
  <Characters>839</Characters>
  <Lines>40</Lines>
  <Paragraphs>11</Paragraphs>
  <TotalTime>52</TotalTime>
  <ScaleCrop>false</ScaleCrop>
  <LinksUpToDate>false</LinksUpToDate>
  <CharactersWithSpaces>933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2024-04-14T19:24:00Z</dcterms:created>
  <dc:creator>雨欣 钟</dc:creator>
  <cp:lastModifiedBy>等闲</cp:lastModifiedBy>
  <dcterms:modified xsi:type="dcterms:W3CDTF">2025-04-29T10:00:45Z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097981BBDB6F4C168CAE9AF178C794A1_13</vt:lpwstr>
  </property>
</Properties>
</file>