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shd w:val="clear" w:color="auto" w:fil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shd w:val="clear" w:color="auto" w:fill="auto"/>
        </w:rPr>
        <w:t>学生军训免修审批表</w:t>
      </w:r>
    </w:p>
    <w:bookmarkEnd w:id="0"/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20"/>
        <w:gridCol w:w="719"/>
        <w:gridCol w:w="719"/>
        <w:gridCol w:w="1291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学院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申请免修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理由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班主任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ind w:left="2880" w:hanging="2880" w:hanging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  <w:p>
            <w:pPr>
              <w:ind w:left="2880" w:hanging="2880" w:hanging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签名：                                            </w:t>
            </w:r>
          </w:p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医务室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学生处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签名：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说明：1.本表一式两份，一份留学院备查，一份交学生处；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2.未经办理免修审批的，作为旷训处理，不得记录成绩；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3.按规定退伍复学学生军训免修，审批时无需医务室签字。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shd w:val="clear" w:color="auto" w:fill="auto"/>
        </w:rPr>
        <w:t>学生军训免修审批表</w:t>
      </w:r>
    </w:p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20"/>
        <w:gridCol w:w="719"/>
        <w:gridCol w:w="719"/>
        <w:gridCol w:w="1291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学院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申请免修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理由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班主任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ind w:left="2880" w:hanging="2880" w:hanging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  <w:p>
            <w:pPr>
              <w:ind w:left="2880" w:hanging="2880" w:hangingChars="12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签名：                                            </w:t>
            </w:r>
          </w:p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时间：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3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医务室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学生处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190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签名：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shd w:val="clear" w:color="auto" w:fill="auto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说明：1.本表一式两份，一份留学院备查，一份交学生处；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2.未经办理免修审批的，作为旷训处理，不得记录成绩；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720" w:firstLineChars="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  <w:shd w:val="clear" w:color="auto" w:fill="auto"/>
          <w:lang w:val="en-US" w:eastAsia="zh-CN"/>
        </w:rPr>
        <w:t>3.按规定退伍复学学生军训免修，审批时无需医务室签字。</w:t>
      </w:r>
    </w:p>
    <w:p/>
    <w:sectPr>
      <w:footerReference r:id="rId3" w:type="default"/>
      <w:pgSz w:w="11907" w:h="16840"/>
      <w:pgMar w:top="1304" w:right="1134" w:bottom="1304" w:left="1134" w:header="851" w:footer="170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0E3D"/>
    <w:rsid w:val="6D3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2021-09-22T00:12:00Z</dcterms:created>
  <dc:creator>WPS_1528071764</dc:creator>
  <cp:lastModifiedBy>WPS_1528071764</cp:lastModifiedBy>
  <dcterms:modified xsi:type="dcterms:W3CDTF">2021-09-22T00:48:22Z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4829D487468648908C50C04674AB545F</vt:lpwstr>
  </property>
</Properties>
</file>