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left"/>
        <w:rPr>
          <w:b/>
          <w:sz w:val="28"/>
          <w:szCs w:val="28"/>
        </w:rPr>
      </w:pPr>
      <w:r>
        <w:rPr>
          <w:rFonts w:ascii="黑体" w:hAnsi="黑体" w:eastAsia="黑体"/>
          <w:b/>
          <w:sz w:val="36"/>
          <w:szCs w:val="28"/>
        </w:rPr>
        <w:t>2024年国家社科基金年度项目申报</w:t>
      </w:r>
      <w:r>
        <w:rPr>
          <w:rFonts w:hint="eastAsia" w:ascii="黑体" w:hAnsi="黑体" w:eastAsia="黑体"/>
          <w:b/>
          <w:sz w:val="36"/>
          <w:szCs w:val="28"/>
        </w:rPr>
        <w:t>注意事项</w:t>
      </w:r>
    </w:p>
    <w:p>
      <w:pPr>
        <w:ind w:firstLine="562" w:firstLineChars="200"/>
        <w:rPr>
          <w:b/>
          <w:color w:val="auto"/>
          <w:sz w:val="28"/>
          <w:szCs w:val="28"/>
        </w:rPr>
      </w:pPr>
      <w:r>
        <w:rPr>
          <w:b/>
          <w:color w:val="auto"/>
          <w:sz w:val="28"/>
          <w:szCs w:val="28"/>
        </w:rPr>
        <w:t>第一，</w:t>
      </w:r>
      <w:r>
        <w:rPr>
          <w:color w:val="auto"/>
          <w:sz w:val="28"/>
          <w:szCs w:val="28"/>
        </w:rPr>
        <w:t>年度项目（包括一般、重点、青年）和重大项目申请人只能选报一类。</w:t>
      </w:r>
    </w:p>
    <w:p>
      <w:pPr>
        <w:ind w:firstLine="562" w:firstLineChars="200"/>
        <w:rPr>
          <w:b/>
          <w:color w:val="auto"/>
          <w:sz w:val="28"/>
          <w:szCs w:val="28"/>
        </w:rPr>
      </w:pPr>
      <w:r>
        <w:rPr>
          <w:rFonts w:hint="eastAsia"/>
          <w:b/>
          <w:color w:val="auto"/>
          <w:sz w:val="28"/>
          <w:szCs w:val="28"/>
        </w:rPr>
        <w:t>第二，</w:t>
      </w:r>
      <w:r>
        <w:rPr>
          <w:rFonts w:hint="eastAsia"/>
          <w:color w:val="auto"/>
          <w:sz w:val="28"/>
          <w:szCs w:val="28"/>
        </w:rPr>
        <w:t>申报重点项目未通过</w:t>
      </w:r>
      <w:r>
        <w:rPr>
          <w:color w:val="auto"/>
          <w:sz w:val="28"/>
          <w:szCs w:val="28"/>
        </w:rPr>
        <w:t>的，原则上不再转立为一般项目。</w:t>
      </w:r>
    </w:p>
    <w:p>
      <w:pPr>
        <w:ind w:firstLine="562" w:firstLineChars="200"/>
        <w:rPr>
          <w:color w:val="auto"/>
          <w:sz w:val="28"/>
          <w:szCs w:val="28"/>
        </w:rPr>
      </w:pPr>
      <w:r>
        <w:rPr>
          <w:rFonts w:hint="eastAsia"/>
          <w:b/>
          <w:color w:val="auto"/>
          <w:sz w:val="28"/>
          <w:szCs w:val="28"/>
        </w:rPr>
        <w:t>第三</w:t>
      </w:r>
      <w:r>
        <w:rPr>
          <w:b/>
          <w:color w:val="auto"/>
          <w:sz w:val="28"/>
          <w:szCs w:val="28"/>
        </w:rPr>
        <w:t>，</w:t>
      </w:r>
      <w:r>
        <w:rPr>
          <w:color w:val="auto"/>
          <w:sz w:val="28"/>
          <w:szCs w:val="28"/>
        </w:rPr>
        <w:t>对承担上一个国家社科基金项目结项优秀的项目负责人，在申请</w:t>
      </w:r>
      <w:r>
        <w:rPr>
          <w:rFonts w:hint="eastAsia"/>
          <w:color w:val="auto"/>
          <w:sz w:val="28"/>
          <w:szCs w:val="28"/>
        </w:rPr>
        <w:t>项目</w:t>
      </w:r>
      <w:r>
        <w:rPr>
          <w:color w:val="auto"/>
          <w:sz w:val="28"/>
          <w:szCs w:val="28"/>
        </w:rPr>
        <w:t>时可不受申报指标限制。</w:t>
      </w:r>
    </w:p>
    <w:p>
      <w:pPr>
        <w:ind w:firstLine="562" w:firstLineChars="200"/>
        <w:rPr>
          <w:color w:val="auto"/>
          <w:sz w:val="28"/>
          <w:szCs w:val="28"/>
        </w:rPr>
      </w:pPr>
      <w:r>
        <w:rPr>
          <w:rFonts w:hint="eastAsia"/>
          <w:b/>
          <w:color w:val="auto"/>
          <w:sz w:val="28"/>
          <w:szCs w:val="28"/>
        </w:rPr>
        <w:t>第四，</w:t>
      </w:r>
      <w:r>
        <w:rPr>
          <w:rFonts w:hint="eastAsia"/>
          <w:color w:val="auto"/>
          <w:sz w:val="28"/>
          <w:szCs w:val="28"/>
        </w:rPr>
        <w:t>已推荐申报国社科项目的课题负责人同年度不能申报2025年度省哲学社会科学规划课题（除重大课题和专项课题）。</w:t>
      </w:r>
    </w:p>
    <w:p>
      <w:pPr>
        <w:ind w:firstLine="562" w:firstLineChars="200"/>
        <w:rPr>
          <w:rFonts w:hint="eastAsia"/>
          <w:color w:val="auto"/>
          <w:sz w:val="28"/>
          <w:szCs w:val="28"/>
        </w:rPr>
      </w:pPr>
      <w:r>
        <w:rPr>
          <w:b/>
          <w:color w:val="auto"/>
          <w:sz w:val="28"/>
          <w:szCs w:val="28"/>
        </w:rPr>
        <w:t>第</w:t>
      </w:r>
      <w:r>
        <w:rPr>
          <w:rFonts w:hint="eastAsia"/>
          <w:b/>
          <w:color w:val="auto"/>
          <w:sz w:val="28"/>
          <w:szCs w:val="28"/>
        </w:rPr>
        <w:t>五</w:t>
      </w:r>
      <w:r>
        <w:rPr>
          <w:b/>
          <w:color w:val="auto"/>
          <w:sz w:val="28"/>
          <w:szCs w:val="28"/>
        </w:rPr>
        <w:t>，</w:t>
      </w:r>
      <w:r>
        <w:rPr>
          <w:color w:val="auto"/>
          <w:sz w:val="28"/>
          <w:szCs w:val="28"/>
        </w:rPr>
        <w:t>青年项目申报年龄限制针对女性放宽至40</w:t>
      </w:r>
      <w:r>
        <w:rPr>
          <w:rFonts w:hint="eastAsia"/>
          <w:color w:val="auto"/>
          <w:sz w:val="28"/>
          <w:szCs w:val="28"/>
        </w:rPr>
        <w:t>周</w:t>
      </w:r>
      <w:r>
        <w:rPr>
          <w:color w:val="auto"/>
          <w:sz w:val="28"/>
          <w:szCs w:val="28"/>
        </w:rPr>
        <w:t>岁（1984年5月19日后出生）。</w:t>
      </w:r>
    </w:p>
    <w:p>
      <w:pPr>
        <w:widowControl/>
        <w:wordWrap w:val="0"/>
        <w:spacing w:line="552" w:lineRule="atLeast"/>
        <w:jc w:val="left"/>
        <w:rPr>
          <w:color w:val="auto"/>
          <w:sz w:val="28"/>
          <w:szCs w:val="28"/>
        </w:rPr>
      </w:pPr>
      <w:r>
        <w:rPr>
          <w:rFonts w:hint="eastAsia"/>
          <w:b/>
          <w:color w:val="auto"/>
          <w:sz w:val="28"/>
          <w:szCs w:val="28"/>
        </w:rPr>
        <w:t xml:space="preserve">   </w:t>
      </w:r>
      <w:r>
        <w:rPr>
          <w:b/>
          <w:color w:val="auto"/>
          <w:sz w:val="28"/>
          <w:szCs w:val="28"/>
        </w:rPr>
        <w:t xml:space="preserve"> 第</w:t>
      </w:r>
      <w:r>
        <w:rPr>
          <w:rFonts w:hint="eastAsia"/>
          <w:b/>
          <w:color w:val="auto"/>
          <w:sz w:val="28"/>
          <w:szCs w:val="28"/>
        </w:rPr>
        <w:t>六</w:t>
      </w:r>
      <w:r>
        <w:rPr>
          <w:b/>
          <w:color w:val="auto"/>
          <w:sz w:val="28"/>
          <w:szCs w:val="28"/>
        </w:rPr>
        <w:t>，</w:t>
      </w:r>
      <w:r>
        <w:rPr>
          <w:color w:val="auto"/>
          <w:sz w:val="28"/>
          <w:szCs w:val="28"/>
        </w:rPr>
        <w:t>关于申报资格：所主</w:t>
      </w:r>
      <w:r>
        <w:rPr>
          <w:color w:val="auto"/>
          <w:sz w:val="28"/>
          <w:szCs w:val="28"/>
          <w:u w:val="none"/>
        </w:rPr>
        <w:t>持</w:t>
      </w:r>
      <w:r>
        <w:rPr>
          <w:b/>
          <w:color w:val="auto"/>
          <w:sz w:val="28"/>
          <w:szCs w:val="28"/>
          <w:u w:val="none"/>
        </w:rPr>
        <w:t>各类国家级</w:t>
      </w:r>
      <w:r>
        <w:rPr>
          <w:color w:val="auto"/>
          <w:sz w:val="28"/>
          <w:szCs w:val="28"/>
        </w:rPr>
        <w:t>项目在5月19日前取得结项证书；国家自然基金项目及其他国家级科研项目、教育部人文社会科学研究一般项目的申请人，同年度不能申报国社科基金项目。国家自然科学基金项目及其他国家级科研项目同年度申请人的课题组成员也不能作为负责人以内容基本相同或相近选题申请国家社会科学基金项目</w:t>
      </w:r>
      <w:r>
        <w:rPr>
          <w:rFonts w:hint="eastAsia"/>
          <w:color w:val="auto"/>
          <w:sz w:val="28"/>
          <w:szCs w:val="28"/>
        </w:rPr>
        <w:t>；</w:t>
      </w:r>
      <w:r>
        <w:rPr>
          <w:color w:val="auto"/>
          <w:sz w:val="28"/>
          <w:szCs w:val="28"/>
        </w:rPr>
        <w:t>近5年不得有国社科项目撤项或</w:t>
      </w:r>
      <w:r>
        <w:rPr>
          <w:rFonts w:hint="eastAsia"/>
          <w:color w:val="auto"/>
          <w:sz w:val="28"/>
          <w:szCs w:val="28"/>
        </w:rPr>
        <w:t>终</w:t>
      </w:r>
      <w:r>
        <w:rPr>
          <w:color w:val="auto"/>
          <w:sz w:val="28"/>
          <w:szCs w:val="28"/>
        </w:rPr>
        <w:t>止；申请人为全日制在读研究生的</w:t>
      </w:r>
      <w:r>
        <w:rPr>
          <w:rFonts w:hint="eastAsia"/>
          <w:color w:val="auto"/>
          <w:sz w:val="28"/>
          <w:szCs w:val="28"/>
        </w:rPr>
        <w:t>。</w:t>
      </w:r>
    </w:p>
    <w:p>
      <w:pPr>
        <w:ind w:firstLine="562" w:firstLineChars="200"/>
        <w:rPr>
          <w:sz w:val="28"/>
          <w:szCs w:val="28"/>
        </w:rPr>
      </w:pPr>
      <w:r>
        <w:rPr>
          <w:b/>
          <w:sz w:val="28"/>
          <w:szCs w:val="28"/>
        </w:rPr>
        <w:t>第</w:t>
      </w:r>
      <w:r>
        <w:rPr>
          <w:rFonts w:hint="eastAsia"/>
          <w:b/>
          <w:sz w:val="28"/>
          <w:szCs w:val="28"/>
        </w:rPr>
        <w:t>七</w:t>
      </w:r>
      <w:r>
        <w:rPr>
          <w:b/>
          <w:sz w:val="28"/>
          <w:szCs w:val="28"/>
        </w:rPr>
        <w:t>，</w:t>
      </w:r>
      <w:r>
        <w:rPr>
          <w:sz w:val="28"/>
          <w:szCs w:val="28"/>
        </w:rPr>
        <w:t>申报时间：省规划办</w:t>
      </w:r>
      <w:r>
        <w:rPr>
          <w:rFonts w:hint="eastAsia"/>
          <w:sz w:val="28"/>
          <w:szCs w:val="28"/>
        </w:rPr>
        <w:t>接收</w:t>
      </w:r>
      <w:r>
        <w:rPr>
          <w:sz w:val="28"/>
          <w:szCs w:val="28"/>
        </w:rPr>
        <w:t>纸质材料时间为</w:t>
      </w:r>
      <w:r>
        <w:rPr>
          <w:rFonts w:hint="eastAsia"/>
          <w:color w:val="FF0000"/>
          <w:sz w:val="28"/>
          <w:szCs w:val="28"/>
        </w:rPr>
        <w:t>5月1</w:t>
      </w:r>
      <w:r>
        <w:rPr>
          <w:rFonts w:hint="eastAsia"/>
          <w:color w:val="FF0000"/>
          <w:sz w:val="28"/>
          <w:szCs w:val="28"/>
          <w:lang w:val="en-US" w:eastAsia="zh-CN"/>
        </w:rPr>
        <w:t>8</w:t>
      </w:r>
      <w:r>
        <w:rPr>
          <w:rFonts w:hint="eastAsia"/>
          <w:color w:val="FF0000"/>
          <w:sz w:val="28"/>
          <w:szCs w:val="28"/>
        </w:rPr>
        <w:t>日</w:t>
      </w:r>
      <w:r>
        <w:rPr>
          <w:rFonts w:hint="eastAsia"/>
          <w:sz w:val="28"/>
          <w:szCs w:val="28"/>
        </w:rPr>
        <w:t>前</w:t>
      </w:r>
      <w:r>
        <w:rPr>
          <w:sz w:val="28"/>
          <w:szCs w:val="28"/>
        </w:rPr>
        <w:t>，逾期不予受理。</w:t>
      </w:r>
      <w:r>
        <w:rPr>
          <w:rFonts w:hint="eastAsia"/>
          <w:sz w:val="28"/>
          <w:szCs w:val="28"/>
        </w:rPr>
        <w:t>各单位</w:t>
      </w:r>
      <w:r>
        <w:rPr>
          <w:sz w:val="28"/>
          <w:szCs w:val="28"/>
        </w:rPr>
        <w:t>的电子</w:t>
      </w:r>
      <w:r>
        <w:rPr>
          <w:rFonts w:hint="eastAsia"/>
          <w:sz w:val="28"/>
          <w:szCs w:val="28"/>
        </w:rPr>
        <w:t>汇总表于5月1</w:t>
      </w:r>
      <w:r>
        <w:rPr>
          <w:rFonts w:hint="eastAsia"/>
          <w:sz w:val="28"/>
          <w:szCs w:val="28"/>
          <w:lang w:val="en-US" w:eastAsia="zh-CN"/>
        </w:rPr>
        <w:t>8</w:t>
      </w:r>
      <w:r>
        <w:rPr>
          <w:rFonts w:hint="eastAsia"/>
          <w:sz w:val="28"/>
          <w:szCs w:val="28"/>
        </w:rPr>
        <w:t>日</w:t>
      </w:r>
      <w:r>
        <w:rPr>
          <w:sz w:val="28"/>
          <w:szCs w:val="28"/>
        </w:rPr>
        <w:t>前发</w:t>
      </w:r>
      <w:r>
        <w:rPr>
          <w:rFonts w:hint="eastAsia"/>
          <w:sz w:val="28"/>
          <w:szCs w:val="28"/>
        </w:rPr>
        <w:t>送</w:t>
      </w:r>
      <w:r>
        <w:rPr>
          <w:sz w:val="28"/>
          <w:szCs w:val="28"/>
        </w:rPr>
        <w:t>至规划办邮箱zjssklghb@vip.163.com，</w:t>
      </w:r>
      <w:r>
        <w:rPr>
          <w:rFonts w:hint="eastAsia"/>
          <w:sz w:val="28"/>
          <w:szCs w:val="28"/>
        </w:rPr>
        <w:t>邮件名</w:t>
      </w:r>
      <w:r>
        <w:rPr>
          <w:sz w:val="28"/>
          <w:szCs w:val="28"/>
        </w:rPr>
        <w:t>统一命名为“XX</w:t>
      </w:r>
      <w:r>
        <w:rPr>
          <w:rFonts w:hint="eastAsia"/>
          <w:sz w:val="28"/>
          <w:szCs w:val="28"/>
        </w:rPr>
        <w:t>大学2024年</w:t>
      </w:r>
      <w:r>
        <w:rPr>
          <w:sz w:val="28"/>
          <w:szCs w:val="28"/>
        </w:rPr>
        <w:t>国社科</w:t>
      </w:r>
      <w:r>
        <w:rPr>
          <w:rFonts w:hint="eastAsia"/>
          <w:sz w:val="28"/>
          <w:szCs w:val="28"/>
        </w:rPr>
        <w:t>年度</w:t>
      </w:r>
      <w:r>
        <w:rPr>
          <w:sz w:val="28"/>
          <w:szCs w:val="28"/>
        </w:rPr>
        <w:t>项目申报”</w:t>
      </w:r>
      <w:r>
        <w:rPr>
          <w:rFonts w:hint="eastAsia"/>
          <w:sz w:val="28"/>
          <w:szCs w:val="28"/>
        </w:rPr>
        <w:t>。</w:t>
      </w:r>
      <w:bookmarkStart w:id="0" w:name="_GoBack"/>
      <w:bookmarkEnd w:id="0"/>
    </w:p>
    <w:p>
      <w:pPr>
        <w:ind w:firstLine="562" w:firstLineChars="200"/>
        <w:rPr>
          <w:sz w:val="28"/>
          <w:szCs w:val="28"/>
        </w:rPr>
      </w:pPr>
      <w:r>
        <w:rPr>
          <w:rFonts w:hint="eastAsia"/>
          <w:b/>
          <w:sz w:val="28"/>
          <w:szCs w:val="28"/>
        </w:rPr>
        <w:t>第八</w:t>
      </w:r>
      <w:r>
        <w:rPr>
          <w:b/>
          <w:sz w:val="28"/>
          <w:szCs w:val="28"/>
        </w:rPr>
        <w:t>，</w:t>
      </w:r>
      <w:r>
        <w:rPr>
          <w:sz w:val="28"/>
          <w:szCs w:val="28"/>
        </w:rPr>
        <w:t>申报材料要求：</w:t>
      </w:r>
      <w:r>
        <w:rPr>
          <w:rFonts w:hint="eastAsia"/>
          <w:sz w:val="28"/>
          <w:szCs w:val="28"/>
        </w:rPr>
        <w:t>免筛项目需</w:t>
      </w:r>
      <w:r>
        <w:rPr>
          <w:sz w:val="28"/>
          <w:szCs w:val="28"/>
        </w:rPr>
        <w:t>递交纸质申报书一式3</w:t>
      </w:r>
      <w:r>
        <w:rPr>
          <w:rFonts w:hint="eastAsia"/>
          <w:sz w:val="28"/>
          <w:szCs w:val="28"/>
        </w:rPr>
        <w:t>份</w:t>
      </w:r>
      <w:r>
        <w:rPr>
          <w:sz w:val="28"/>
          <w:szCs w:val="28"/>
        </w:rPr>
        <w:t>，</w:t>
      </w:r>
      <w:r>
        <w:rPr>
          <w:rFonts w:hint="eastAsia"/>
          <w:sz w:val="28"/>
          <w:szCs w:val="28"/>
        </w:rPr>
        <w:t>参筛</w:t>
      </w:r>
      <w:r>
        <w:rPr>
          <w:sz w:val="28"/>
          <w:szCs w:val="28"/>
        </w:rPr>
        <w:t>项目</w:t>
      </w:r>
      <w:r>
        <w:rPr>
          <w:rFonts w:hint="eastAsia"/>
          <w:sz w:val="28"/>
          <w:szCs w:val="28"/>
        </w:rPr>
        <w:t>需</w:t>
      </w:r>
      <w:r>
        <w:rPr>
          <w:sz w:val="28"/>
          <w:szCs w:val="28"/>
        </w:rPr>
        <w:t>递交申报书</w:t>
      </w:r>
      <w:r>
        <w:rPr>
          <w:rFonts w:hint="eastAsia"/>
          <w:sz w:val="28"/>
          <w:szCs w:val="28"/>
        </w:rPr>
        <w:t>和</w:t>
      </w:r>
      <w:r>
        <w:rPr>
          <w:sz w:val="28"/>
          <w:szCs w:val="28"/>
        </w:rPr>
        <w:t>活页</w:t>
      </w:r>
      <w:r>
        <w:rPr>
          <w:rFonts w:hint="eastAsia"/>
          <w:sz w:val="28"/>
          <w:szCs w:val="28"/>
        </w:rPr>
        <w:t>各</w:t>
      </w:r>
      <w:r>
        <w:rPr>
          <w:sz w:val="28"/>
          <w:szCs w:val="28"/>
        </w:rPr>
        <w:t>一式4</w:t>
      </w:r>
      <w:r>
        <w:rPr>
          <w:rFonts w:hint="eastAsia"/>
          <w:sz w:val="28"/>
          <w:szCs w:val="28"/>
        </w:rPr>
        <w:t>份</w:t>
      </w:r>
      <w:r>
        <w:rPr>
          <w:sz w:val="28"/>
          <w:szCs w:val="28"/>
        </w:rPr>
        <w:t>。</w:t>
      </w:r>
      <w:r>
        <w:rPr>
          <w:rFonts w:hint="eastAsia"/>
          <w:sz w:val="28"/>
          <w:szCs w:val="28"/>
        </w:rPr>
        <w:t>申请人</w:t>
      </w:r>
      <w:r>
        <w:rPr>
          <w:sz w:val="28"/>
          <w:szCs w:val="28"/>
        </w:rPr>
        <w:t>在申报中“各地社科规划管理部门或在京委托管理机构审核意见”栏里，打印上“</w:t>
      </w:r>
      <w:r>
        <w:rPr>
          <w:color w:val="FF0000"/>
          <w:sz w:val="28"/>
          <w:szCs w:val="28"/>
        </w:rPr>
        <w:t>同意所在单位审核意见,同意报送全国哲学社会科学工作办公室。</w:t>
      </w:r>
      <w:r>
        <w:rPr>
          <w:sz w:val="28"/>
          <w:szCs w:val="28"/>
        </w:rPr>
        <w:t>”字样，同时该栏日期请统一填写为</w:t>
      </w:r>
      <w:r>
        <w:rPr>
          <w:color w:val="FF0000"/>
          <w:sz w:val="28"/>
          <w:szCs w:val="28"/>
        </w:rPr>
        <w:t>2024年5月20日</w:t>
      </w:r>
      <w:r>
        <w:rPr>
          <w:rFonts w:hint="eastAsia"/>
          <w:sz w:val="28"/>
          <w:szCs w:val="28"/>
        </w:rPr>
        <w:t>。</w:t>
      </w:r>
    </w:p>
    <w:p>
      <w:pPr>
        <w:ind w:firstLine="560" w:firstLineChars="200"/>
        <w:rPr>
          <w:sz w:val="28"/>
          <w:szCs w:val="28"/>
        </w:rPr>
      </w:pPr>
    </w:p>
    <w:p>
      <w:pPr>
        <w:ind w:firstLine="560" w:firstLineChars="200"/>
        <w:rPr>
          <w:sz w:val="28"/>
          <w:szCs w:val="28"/>
        </w:rPr>
      </w:pP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3YWE3MTkxMmI5YTJkNGNkNzM2ZjIzNzI3NDA2MjYifQ=="/>
  </w:docVars>
  <w:rsids>
    <w:rsidRoot w:val="00C17D02"/>
    <w:rsid w:val="00022729"/>
    <w:rsid w:val="00023967"/>
    <w:rsid w:val="000E6988"/>
    <w:rsid w:val="00166843"/>
    <w:rsid w:val="0022579E"/>
    <w:rsid w:val="002913B4"/>
    <w:rsid w:val="0036679F"/>
    <w:rsid w:val="003F5F22"/>
    <w:rsid w:val="00470318"/>
    <w:rsid w:val="00493AB1"/>
    <w:rsid w:val="004C4FBB"/>
    <w:rsid w:val="005415CA"/>
    <w:rsid w:val="005E0A69"/>
    <w:rsid w:val="007B1EF9"/>
    <w:rsid w:val="007D07D8"/>
    <w:rsid w:val="00823829"/>
    <w:rsid w:val="0088235C"/>
    <w:rsid w:val="00967DA1"/>
    <w:rsid w:val="009A60ED"/>
    <w:rsid w:val="00A37690"/>
    <w:rsid w:val="00A83886"/>
    <w:rsid w:val="00B31D65"/>
    <w:rsid w:val="00B517BB"/>
    <w:rsid w:val="00C16844"/>
    <w:rsid w:val="00C17D02"/>
    <w:rsid w:val="00D164D8"/>
    <w:rsid w:val="00D2333C"/>
    <w:rsid w:val="00DA4F09"/>
    <w:rsid w:val="00E53BDC"/>
    <w:rsid w:val="00EE72D1"/>
    <w:rsid w:val="00F076BE"/>
    <w:rsid w:val="00F54CC3"/>
    <w:rsid w:val="0BC656E3"/>
    <w:rsid w:val="27BD7A6B"/>
    <w:rsid w:val="4E6B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104</Words>
  <Characters>597</Characters>
  <Lines>4</Lines>
  <Paragraphs>1</Paragraphs>
  <TotalTime>234</TotalTime>
  <ScaleCrop>false</ScaleCrop>
  <LinksUpToDate>false</LinksUpToDate>
  <CharactersWithSpaces>700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2024-04-11T06:18:00Z</dcterms:created>
  <dc:creator>徐丹彤</dc:creator>
  <cp:lastModifiedBy>何红梅</cp:lastModifiedBy>
  <cp:lastPrinted>2024-04-11T08:22:00Z</cp:lastPrinted>
  <dcterms:modified xsi:type="dcterms:W3CDTF">2024-04-13T03:14:39Z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8329EAA4A6364AE08D7BE8919ACA76AA_12</vt:lpwstr>
  </property>
</Properties>
</file>