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  <w:t>实验（实训）室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安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全教育安全准入制度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安全管理，强化学生的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安全与环境保护责任意识，丰富其安全与环境保护知识，防止和减少事故发生，保障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正常有序运行，确保师生员工生命与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财产安全，制定本制度。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 适用范围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适用于在我校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学习、工作及外来人员等进入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进行实验活动的所有人员。</w:t>
      </w:r>
    </w:p>
    <w:p>
      <w:pPr>
        <w:ind w:firstLine="57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 教育任务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宣传贯彻国家有关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安全管理的方针、政策、法律和法规，实施安全教育及管理；引导师生员工树立重视安全，积极查找安全隐患的观念，并能正确处理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安全突发事故，以减少和控制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安全事故的危害和影响。</w:t>
      </w:r>
    </w:p>
    <w:p>
      <w:pPr>
        <w:ind w:firstLine="57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 安全教育管理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安全教育管理，实行谁主管谁负责的层层落实责任制度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职能部门与各单位应相互配合，加强管理。学校与各教学单位、各教学单位与实验人员层层签订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安全责任书，切实将安全责任落实到位，落实到人。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 安全教育内容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安全教育包括思想教育、法制教育，安全知识教育、安全技能教育以及预防教育等，其中，以预防教育为主，并结合事故发生后的应急处理教育，本着保护人员、减少损失、明确责任及实事求是的原则，切实做好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安全教育工作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安全知识教育内容，主要包括但不限于以下方面：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（一）国家与地方关于高校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安全与环境保护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食品安全、化学化工等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方面的政策法规以及学校的相关规章制度；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一般性安全、环境保护及废弃物处置常识；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（三）化学化工类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的专项安全与环境保护知识；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急救知识与事故应急处置预案。</w:t>
      </w:r>
    </w:p>
    <w:p>
      <w:pPr>
        <w:ind w:firstLine="57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 教育方式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（一）学生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（实训）室安全准入教育纳入新生入学教育环节，实验（实训）室安全准入教育纳入新生入学教育环节，开设《化学实验（实训）室安全技术》《食品检测实验（实训）室安全技术》《化验室组织与管理》；考试成绩合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（二）教工（含专兼职实验人员）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1.完成学校组织的安全培训工作，并考试成绩合格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（三）其他人员（外来人员、临时人员等）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1.向实验（实训）室所在单位提出申请；在线学习；考试成绩合格；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 制度体系与责任落实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农业与生物工程学院各专业教研室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安全教育和考试的组织工作。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农业与生物工程学院各专业教研室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具体负责对学生开展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安全知识内容的制定和宣传教育实施，具体组织学生参加学习、考核。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（三）在有关人员进入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之前，须核实其准入资格，未取得准入资格的人员不允许进入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。如有未取得准入资格的人员进入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的情况，一经查实，学校将追究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相关人员的责任。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进行实验时至少有2人同时在场。对不遵守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管理规定者，管理人员有权对其劝阻、纠错直至拒绝其继续使用。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安全准入制度的落实情况是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工作年度考核评估和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建设项目经费核拨的重要指标之一。</w:t>
      </w:r>
    </w:p>
    <w:p>
      <w:pPr>
        <w:ind w:firstLine="58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 准入资格</w:t>
      </w:r>
    </w:p>
    <w:p>
      <w:pPr>
        <w:ind w:firstLine="5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取得准入资格条件：签订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安全承诺书，并通过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农业与生物工程学院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实验（实训）室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安全专项考核。</w:t>
      </w:r>
    </w:p>
    <w:p/>
    <w:p/>
    <w:p>
      <w:pPr>
        <w:ind w:firstLine="585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</w:t>
      </w: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义启刘圻硬笔行书">
    <w:panose1 w:val="02000503000000000000"/>
    <w:charset w:val="86"/>
    <w:family w:val="auto"/>
    <w:pitch w:val="default"/>
    <w:sig w:usb0="A00002BF" w:usb1="18CF7CFB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MDZlZGE4MTlkNzJlZTg1NjA4YTc4OGRlMGM2OTUifQ=="/>
  </w:docVars>
  <w:rsids>
    <w:rsidRoot w:val="003C795E"/>
    <w:rsid w:val="0002314F"/>
    <w:rsid w:val="00087BC6"/>
    <w:rsid w:val="000B3917"/>
    <w:rsid w:val="000F5CFF"/>
    <w:rsid w:val="00110604"/>
    <w:rsid w:val="001135E9"/>
    <w:rsid w:val="00166E94"/>
    <w:rsid w:val="001B6BB7"/>
    <w:rsid w:val="001D0F56"/>
    <w:rsid w:val="00345F3D"/>
    <w:rsid w:val="003B64F5"/>
    <w:rsid w:val="003C795E"/>
    <w:rsid w:val="00436AB7"/>
    <w:rsid w:val="00566754"/>
    <w:rsid w:val="007016D0"/>
    <w:rsid w:val="0079738C"/>
    <w:rsid w:val="007E6931"/>
    <w:rsid w:val="0080400C"/>
    <w:rsid w:val="008518B9"/>
    <w:rsid w:val="008931F0"/>
    <w:rsid w:val="008E09C9"/>
    <w:rsid w:val="009007D2"/>
    <w:rsid w:val="00943700"/>
    <w:rsid w:val="009512CE"/>
    <w:rsid w:val="00965A1B"/>
    <w:rsid w:val="009932A6"/>
    <w:rsid w:val="009E1A5E"/>
    <w:rsid w:val="00B05B35"/>
    <w:rsid w:val="00B27E69"/>
    <w:rsid w:val="00B70086"/>
    <w:rsid w:val="00C34F89"/>
    <w:rsid w:val="00C5606B"/>
    <w:rsid w:val="00D265AF"/>
    <w:rsid w:val="00E15761"/>
    <w:rsid w:val="00E6526E"/>
    <w:rsid w:val="00E70EAE"/>
    <w:rsid w:val="00FC28E2"/>
    <w:rsid w:val="00FE6818"/>
    <w:rsid w:val="01FF60E2"/>
    <w:rsid w:val="075828C2"/>
    <w:rsid w:val="09486B4C"/>
    <w:rsid w:val="192F41FF"/>
    <w:rsid w:val="300852C8"/>
    <w:rsid w:val="360C1930"/>
    <w:rsid w:val="40F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93D47-2929-4774-A9D9-AEE5E46AE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1260</Words>
  <Characters>1263</Characters>
  <Lines>8</Lines>
  <Paragraphs>2</Paragraphs>
  <TotalTime>5</TotalTime>
  <ScaleCrop>false</ScaleCrop>
  <LinksUpToDate>false</LinksUpToDate>
  <CharactersWithSpaces>1282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2018-11-06T02:55:00Z</dcterms:created>
  <dc:creator>林 建国</dc:creator>
  <cp:lastModifiedBy>昆仑山</cp:lastModifiedBy>
  <dcterms:modified xsi:type="dcterms:W3CDTF">2022-05-19T01:25:11Z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7E839F77C08C4E16801956BB4BEADFDC</vt:lpwstr>
  </property>
</Properties>
</file>